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2F007" w14:textId="3114BAB1" w:rsidR="00FC3945" w:rsidRDefault="00C90DFD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高雄市大寮區後庄國民小學</w:t>
      </w:r>
      <w:r>
        <w:rPr>
          <w:rFonts w:ascii="標楷體" w:eastAsia="標楷體" w:hAnsi="標楷體" w:hint="eastAsia"/>
          <w:sz w:val="36"/>
          <w:szCs w:val="36"/>
        </w:rPr>
        <w:t>114</w:t>
      </w:r>
      <w:r>
        <w:rPr>
          <w:rFonts w:ascii="標楷體" w:eastAsia="標楷體" w:hAnsi="標楷體" w:cs="細明體" w:hint="eastAsia"/>
          <w:sz w:val="36"/>
          <w:szCs w:val="36"/>
        </w:rPr>
        <w:t>學</w:t>
      </w:r>
      <w:r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cs="細明體" w:hint="eastAsia"/>
          <w:sz w:val="36"/>
          <w:szCs w:val="36"/>
        </w:rPr>
        <w:t>度</w:t>
      </w:r>
      <w:r>
        <w:rPr>
          <w:rFonts w:ascii="標楷體" w:eastAsia="標楷體" w:hAnsi="標楷體" w:cs="細明體" w:hint="eastAsia"/>
          <w:color w:val="FF0000"/>
          <w:sz w:val="36"/>
          <w:szCs w:val="36"/>
        </w:rPr>
        <w:t>第一學期</w:t>
      </w:r>
    </w:p>
    <w:p w14:paraId="7C3EFCE7" w14:textId="77777777" w:rsidR="00FC3945" w:rsidRDefault="00C90DFD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學童課後社團活動開班申請表</w:t>
      </w:r>
    </w:p>
    <w:p w14:paraId="17792B3F" w14:textId="77777777" w:rsidR="00FC3945" w:rsidRDefault="00C90DFD">
      <w:pPr>
        <w:snapToGrid w:val="0"/>
        <w:spacing w:line="240" w:lineRule="atLeast"/>
        <w:jc w:val="right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填表日期：</w:t>
      </w:r>
      <w:r>
        <w:rPr>
          <w:rFonts w:ascii="標楷體" w:eastAsia="標楷體" w:hint="eastAsia"/>
          <w:sz w:val="28"/>
        </w:rPr>
        <w:t xml:space="preserve">  </w:t>
      </w:r>
      <w:r>
        <w:rPr>
          <w:rFonts w:ascii="標楷體" w:eastAsia="標楷體" w:hint="eastAsia"/>
          <w:sz w:val="28"/>
        </w:rPr>
        <w:t>年</w:t>
      </w:r>
      <w:r>
        <w:rPr>
          <w:rFonts w:ascii="標楷體" w:eastAsia="標楷體" w:hint="eastAsia"/>
          <w:sz w:val="28"/>
        </w:rPr>
        <w:t xml:space="preserve">  </w:t>
      </w:r>
      <w:r>
        <w:rPr>
          <w:rFonts w:ascii="標楷體" w:eastAsia="標楷體" w:hint="eastAsia"/>
          <w:sz w:val="28"/>
        </w:rPr>
        <w:t>月</w:t>
      </w:r>
      <w:r>
        <w:rPr>
          <w:rFonts w:ascii="標楷體" w:eastAsia="標楷體" w:hint="eastAsia"/>
          <w:sz w:val="28"/>
        </w:rPr>
        <w:t xml:space="preserve">  </w:t>
      </w:r>
      <w:r>
        <w:rPr>
          <w:rFonts w:ascii="標楷體" w:eastAsia="標楷體" w:hint="eastAsia"/>
          <w:sz w:val="28"/>
        </w:rPr>
        <w:t>日</w:t>
      </w:r>
    </w:p>
    <w:tbl>
      <w:tblPr>
        <w:tblW w:w="10080" w:type="dxa"/>
        <w:tblInd w:w="3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55"/>
        <w:gridCol w:w="2519"/>
        <w:gridCol w:w="1336"/>
        <w:gridCol w:w="90"/>
        <w:gridCol w:w="1080"/>
        <w:gridCol w:w="2700"/>
      </w:tblGrid>
      <w:tr w:rsidR="00FC3945" w14:paraId="2E05CD08" w14:textId="77777777">
        <w:tblPrEx>
          <w:tblCellMar>
            <w:top w:w="0" w:type="dxa"/>
            <w:bottom w:w="0" w:type="dxa"/>
          </w:tblCellMar>
        </w:tblPrEx>
        <w:trPr>
          <w:cantSplit/>
          <w:trHeight w:val="761"/>
        </w:trPr>
        <w:tc>
          <w:tcPr>
            <w:tcW w:w="2355" w:type="dxa"/>
            <w:vAlign w:val="center"/>
          </w:tcPr>
          <w:p w14:paraId="1E7CD725" w14:textId="77777777" w:rsidR="00FC3945" w:rsidRDefault="00C90DFD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社團名稱</w:t>
            </w:r>
          </w:p>
        </w:tc>
        <w:tc>
          <w:tcPr>
            <w:tcW w:w="7725" w:type="dxa"/>
            <w:gridSpan w:val="5"/>
            <w:vAlign w:val="center"/>
          </w:tcPr>
          <w:p w14:paraId="36567651" w14:textId="77777777" w:rsidR="00FC3945" w:rsidRDefault="00C90DFD">
            <w:pPr>
              <w:snapToGrid w:val="0"/>
              <w:spacing w:line="440" w:lineRule="atLeast"/>
              <w:jc w:val="both"/>
              <w:rPr>
                <w:rFonts w:ascii="微軟正黑體" w:eastAsia="微軟正黑體" w:hAnsi="微軟正黑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直排輪</w:t>
            </w:r>
          </w:p>
        </w:tc>
      </w:tr>
      <w:tr w:rsidR="00FC3945" w14:paraId="2D7A148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92"/>
        </w:trPr>
        <w:tc>
          <w:tcPr>
            <w:tcW w:w="2355" w:type="dxa"/>
            <w:vMerge w:val="restart"/>
            <w:vAlign w:val="center"/>
          </w:tcPr>
          <w:p w14:paraId="2F9769F3" w14:textId="77777777" w:rsidR="00FC3945" w:rsidRDefault="00C90DFD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指導老師</w:t>
            </w:r>
          </w:p>
        </w:tc>
        <w:tc>
          <w:tcPr>
            <w:tcW w:w="2519" w:type="dxa"/>
            <w:vMerge w:val="restart"/>
            <w:vAlign w:val="center"/>
          </w:tcPr>
          <w:p w14:paraId="5EC85209" w14:textId="77777777" w:rsidR="00FC3945" w:rsidRDefault="00C90DFD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張靜婷</w:t>
            </w:r>
          </w:p>
        </w:tc>
        <w:tc>
          <w:tcPr>
            <w:tcW w:w="1336" w:type="dxa"/>
            <w:vMerge w:val="restart"/>
            <w:vAlign w:val="center"/>
          </w:tcPr>
          <w:p w14:paraId="46001D67" w14:textId="77777777" w:rsidR="00FC3945" w:rsidRDefault="00C90DFD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聯絡</w:t>
            </w:r>
          </w:p>
          <w:p w14:paraId="0D74D51C" w14:textId="77777777" w:rsidR="00FC3945" w:rsidRDefault="00C90DFD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電話</w:t>
            </w:r>
          </w:p>
        </w:tc>
        <w:tc>
          <w:tcPr>
            <w:tcW w:w="3870" w:type="dxa"/>
            <w:gridSpan w:val="3"/>
            <w:vAlign w:val="center"/>
          </w:tcPr>
          <w:p w14:paraId="56203ABC" w14:textId="77777777" w:rsidR="00FC3945" w:rsidRDefault="00C90DFD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電話：</w:t>
            </w:r>
          </w:p>
        </w:tc>
      </w:tr>
      <w:tr w:rsidR="00FC3945" w14:paraId="2AA6CC4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53"/>
        </w:trPr>
        <w:tc>
          <w:tcPr>
            <w:tcW w:w="2355" w:type="dxa"/>
            <w:vMerge/>
            <w:vAlign w:val="center"/>
          </w:tcPr>
          <w:p w14:paraId="3F72CE98" w14:textId="77777777" w:rsidR="00FC3945" w:rsidRDefault="00FC3945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2519" w:type="dxa"/>
            <w:vMerge/>
            <w:vAlign w:val="center"/>
          </w:tcPr>
          <w:p w14:paraId="326C7C9B" w14:textId="77777777" w:rsidR="00FC3945" w:rsidRDefault="00FC3945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336" w:type="dxa"/>
            <w:vMerge/>
            <w:vAlign w:val="center"/>
          </w:tcPr>
          <w:p w14:paraId="06F5028E" w14:textId="77777777" w:rsidR="00FC3945" w:rsidRDefault="00FC3945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870" w:type="dxa"/>
            <w:gridSpan w:val="3"/>
            <w:vAlign w:val="center"/>
          </w:tcPr>
          <w:p w14:paraId="006FB690" w14:textId="77777777" w:rsidR="00FC3945" w:rsidRDefault="00C90DFD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手機：</w:t>
            </w:r>
            <w:r>
              <w:rPr>
                <w:rFonts w:ascii="標楷體" w:eastAsia="標楷體" w:hint="eastAsia"/>
                <w:sz w:val="28"/>
              </w:rPr>
              <w:t>0938-731574</w:t>
            </w:r>
          </w:p>
          <w:p w14:paraId="58BB75E6" w14:textId="77777777" w:rsidR="00FC3945" w:rsidRDefault="00C90DFD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手機：</w:t>
            </w:r>
          </w:p>
        </w:tc>
      </w:tr>
      <w:tr w:rsidR="00FC3945" w14:paraId="43CF553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49"/>
        </w:trPr>
        <w:tc>
          <w:tcPr>
            <w:tcW w:w="2355" w:type="dxa"/>
            <w:vAlign w:val="center"/>
          </w:tcPr>
          <w:p w14:paraId="4ABF6593" w14:textId="77777777" w:rsidR="00FC3945" w:rsidRDefault="00C90DFD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上課時間</w:t>
            </w:r>
          </w:p>
        </w:tc>
        <w:tc>
          <w:tcPr>
            <w:tcW w:w="3945" w:type="dxa"/>
            <w:gridSpan w:val="3"/>
            <w:vAlign w:val="center"/>
          </w:tcPr>
          <w:p w14:paraId="2BA883C9" w14:textId="77777777" w:rsidR="00FC3945" w:rsidRDefault="00C90DF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每週（五）下午（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04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）時（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）分至（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05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）時（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）分</w:t>
            </w:r>
          </w:p>
        </w:tc>
        <w:tc>
          <w:tcPr>
            <w:tcW w:w="1080" w:type="dxa"/>
            <w:vAlign w:val="center"/>
          </w:tcPr>
          <w:p w14:paraId="7AD47628" w14:textId="77777777" w:rsidR="00FC3945" w:rsidRDefault="00C90DFD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招收</w:t>
            </w:r>
          </w:p>
          <w:p w14:paraId="43C5C8F4" w14:textId="77777777" w:rsidR="00FC3945" w:rsidRDefault="00C90DFD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對象</w:t>
            </w:r>
          </w:p>
        </w:tc>
        <w:tc>
          <w:tcPr>
            <w:tcW w:w="2700" w:type="dxa"/>
            <w:vAlign w:val="center"/>
          </w:tcPr>
          <w:p w14:paraId="15BB0C30" w14:textId="77777777" w:rsidR="00FC3945" w:rsidRDefault="00C90DFD">
            <w:pPr>
              <w:snapToGrid w:val="0"/>
              <w:spacing w:beforeLines="50" w:before="180"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</w:t>
            </w:r>
            <w:r>
              <w:rPr>
                <w:rFonts w:ascii="標楷體" w:eastAsia="標楷體" w:hint="eastAsia"/>
                <w:sz w:val="28"/>
              </w:rPr>
              <w:t xml:space="preserve"> </w:t>
            </w:r>
            <w:r>
              <w:rPr>
                <w:rFonts w:ascii="標楷體" w:eastAsia="標楷體" w:hint="eastAsia"/>
                <w:sz w:val="28"/>
              </w:rPr>
              <w:t>幼</w:t>
            </w:r>
            <w:r>
              <w:rPr>
                <w:rFonts w:ascii="標楷體" w:eastAsia="標楷體" w:hint="eastAsia"/>
                <w:sz w:val="28"/>
              </w:rPr>
              <w:t>-6</w:t>
            </w:r>
            <w:r>
              <w:rPr>
                <w:rFonts w:ascii="標楷體" w:eastAsia="標楷體" w:hint="eastAsia"/>
                <w:sz w:val="28"/>
              </w:rPr>
              <w:t>年級）年級</w:t>
            </w:r>
          </w:p>
        </w:tc>
      </w:tr>
      <w:tr w:rsidR="00FC3945" w14:paraId="2C57E8F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08"/>
        </w:trPr>
        <w:tc>
          <w:tcPr>
            <w:tcW w:w="2355" w:type="dxa"/>
            <w:vAlign w:val="center"/>
          </w:tcPr>
          <w:p w14:paraId="04051FA3" w14:textId="77777777" w:rsidR="00FC3945" w:rsidRDefault="00C90DFD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上課節數</w:t>
            </w:r>
          </w:p>
        </w:tc>
        <w:tc>
          <w:tcPr>
            <w:tcW w:w="3945" w:type="dxa"/>
            <w:gridSpan w:val="3"/>
            <w:vAlign w:val="center"/>
          </w:tcPr>
          <w:p w14:paraId="539B5EF8" w14:textId="77777777" w:rsidR="00FC3945" w:rsidRDefault="00C90DFD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每堂次上課（</w:t>
            </w:r>
            <w:r>
              <w:rPr>
                <w:rFonts w:ascii="標楷體" w:eastAsia="標楷體" w:hint="eastAsia"/>
                <w:sz w:val="28"/>
              </w:rPr>
              <w:t>1.5</w:t>
            </w:r>
            <w:r>
              <w:rPr>
                <w:rFonts w:ascii="標楷體" w:eastAsia="標楷體" w:hint="eastAsia"/>
                <w:sz w:val="28"/>
              </w:rPr>
              <w:t>）時</w:t>
            </w:r>
          </w:p>
          <w:p w14:paraId="0A973720" w14:textId="77777777" w:rsidR="00FC3945" w:rsidRDefault="00C90DFD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本期共上課（</w:t>
            </w:r>
            <w:r>
              <w:rPr>
                <w:rFonts w:ascii="標楷體" w:eastAsia="標楷體" w:hint="eastAsia"/>
                <w:sz w:val="28"/>
              </w:rPr>
              <w:t>16.5</w:t>
            </w:r>
            <w:r>
              <w:rPr>
                <w:rFonts w:ascii="標楷體" w:eastAsia="標楷體" w:hint="eastAsia"/>
                <w:sz w:val="28"/>
              </w:rPr>
              <w:t xml:space="preserve"> </w:t>
            </w:r>
            <w:r>
              <w:rPr>
                <w:rFonts w:ascii="標楷體" w:eastAsia="標楷體" w:hint="eastAsia"/>
                <w:sz w:val="28"/>
              </w:rPr>
              <w:t>）時</w:t>
            </w:r>
          </w:p>
        </w:tc>
        <w:tc>
          <w:tcPr>
            <w:tcW w:w="1080" w:type="dxa"/>
            <w:vAlign w:val="center"/>
          </w:tcPr>
          <w:p w14:paraId="662A70BC" w14:textId="77777777" w:rsidR="00FC3945" w:rsidRDefault="00C90DFD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學費</w:t>
            </w:r>
          </w:p>
        </w:tc>
        <w:tc>
          <w:tcPr>
            <w:tcW w:w="2700" w:type="dxa"/>
            <w:vAlign w:val="center"/>
          </w:tcPr>
          <w:p w14:paraId="0533B949" w14:textId="77777777" w:rsidR="00FC3945" w:rsidRDefault="00C90DFD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</w:t>
            </w:r>
            <w:r>
              <w:rPr>
                <w:rFonts w:ascii="標楷體" w:eastAsia="標楷體" w:hint="eastAsia"/>
                <w:sz w:val="28"/>
              </w:rPr>
              <w:t xml:space="preserve">  </w:t>
            </w:r>
            <w:r>
              <w:rPr>
                <w:rFonts w:ascii="標楷體" w:eastAsia="標楷體" w:hint="eastAsia"/>
                <w:sz w:val="28"/>
              </w:rPr>
              <w:t>2000</w:t>
            </w:r>
            <w:r>
              <w:rPr>
                <w:rFonts w:ascii="標楷體" w:eastAsia="標楷體" w:hint="eastAsia"/>
                <w:sz w:val="28"/>
              </w:rPr>
              <w:t xml:space="preserve">  </w:t>
            </w:r>
            <w:r>
              <w:rPr>
                <w:rFonts w:ascii="標楷體" w:eastAsia="標楷體" w:hint="eastAsia"/>
                <w:sz w:val="28"/>
              </w:rPr>
              <w:t>）元</w:t>
            </w:r>
            <w:r>
              <w:rPr>
                <w:rFonts w:ascii="標楷體" w:eastAsia="標楷體" w:hint="eastAsia"/>
                <w:sz w:val="28"/>
              </w:rPr>
              <w:t>/</w:t>
            </w:r>
            <w:r>
              <w:rPr>
                <w:rFonts w:ascii="標楷體" w:eastAsia="標楷體" w:hint="eastAsia"/>
                <w:sz w:val="28"/>
              </w:rPr>
              <w:t>期</w:t>
            </w:r>
          </w:p>
        </w:tc>
      </w:tr>
      <w:tr w:rsidR="00FC3945" w14:paraId="63A68BF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346"/>
        </w:trPr>
        <w:tc>
          <w:tcPr>
            <w:tcW w:w="2355" w:type="dxa"/>
            <w:vAlign w:val="center"/>
          </w:tcPr>
          <w:p w14:paraId="4390C4C3" w14:textId="77777777" w:rsidR="00FC3945" w:rsidRDefault="00C90DFD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所需配備及費用</w:t>
            </w:r>
          </w:p>
        </w:tc>
        <w:tc>
          <w:tcPr>
            <w:tcW w:w="3945" w:type="dxa"/>
            <w:gridSpan w:val="3"/>
            <w:tcBorders>
              <w:bottom w:val="single" w:sz="6" w:space="0" w:color="auto"/>
            </w:tcBorders>
            <w:vAlign w:val="center"/>
          </w:tcPr>
          <w:p w14:paraId="23D94ACD" w14:textId="77777777" w:rsidR="00FC3945" w:rsidRDefault="00C90DFD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教材費：（</w:t>
            </w:r>
            <w:r>
              <w:rPr>
                <w:rFonts w:ascii="標楷體" w:eastAsia="標楷體" w:hint="eastAsia"/>
                <w:sz w:val="28"/>
              </w:rPr>
              <w:t xml:space="preserve">      </w:t>
            </w:r>
            <w:r>
              <w:rPr>
                <w:rFonts w:ascii="標楷體" w:eastAsia="標楷體" w:hint="eastAsia"/>
                <w:sz w:val="28"/>
              </w:rPr>
              <w:t>）元</w:t>
            </w:r>
            <w:r>
              <w:rPr>
                <w:rFonts w:ascii="標楷體" w:eastAsia="標楷體" w:hint="eastAsia"/>
                <w:sz w:val="28"/>
              </w:rPr>
              <w:t>/</w:t>
            </w:r>
            <w:r>
              <w:rPr>
                <w:rFonts w:ascii="標楷體" w:eastAsia="標楷體" w:hint="eastAsia"/>
                <w:sz w:val="28"/>
              </w:rPr>
              <w:t>期</w:t>
            </w:r>
          </w:p>
          <w:p w14:paraId="62176BC5" w14:textId="77777777" w:rsidR="00FC3945" w:rsidRDefault="00C90DFD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  <w:highlight w:val="yellow"/>
              </w:rPr>
              <w:t>*</w:t>
            </w:r>
            <w:r>
              <w:rPr>
                <w:rFonts w:ascii="標楷體" w:eastAsia="標楷體" w:hint="eastAsia"/>
                <w:sz w:val="28"/>
                <w:highlight w:val="yellow"/>
              </w:rPr>
              <w:t>可請教練代購整套專業直排輪組</w:t>
            </w:r>
            <w:r>
              <w:rPr>
                <w:rFonts w:ascii="標楷體" w:eastAsia="標楷體" w:hint="eastAsia"/>
                <w:sz w:val="28"/>
                <w:highlight w:val="yellow"/>
              </w:rPr>
              <w:t>$4800</w:t>
            </w:r>
          </w:p>
        </w:tc>
        <w:tc>
          <w:tcPr>
            <w:tcW w:w="1080" w:type="dxa"/>
            <w:tcBorders>
              <w:bottom w:val="single" w:sz="6" w:space="0" w:color="auto"/>
            </w:tcBorders>
            <w:vAlign w:val="center"/>
          </w:tcPr>
          <w:p w14:paraId="378E417A" w14:textId="77777777" w:rsidR="00FC3945" w:rsidRDefault="00C90DFD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費用</w:t>
            </w:r>
          </w:p>
          <w:p w14:paraId="6772C826" w14:textId="77777777" w:rsidR="00FC3945" w:rsidRDefault="00C90DFD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合計</w:t>
            </w:r>
          </w:p>
        </w:tc>
        <w:tc>
          <w:tcPr>
            <w:tcW w:w="2700" w:type="dxa"/>
            <w:tcBorders>
              <w:bottom w:val="single" w:sz="6" w:space="0" w:color="auto"/>
            </w:tcBorders>
            <w:vAlign w:val="center"/>
          </w:tcPr>
          <w:p w14:paraId="39754A0C" w14:textId="77777777" w:rsidR="00FC3945" w:rsidRDefault="00C90DFD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</w:t>
            </w:r>
            <w:r>
              <w:rPr>
                <w:rFonts w:ascii="標楷體" w:eastAsia="標楷體" w:hint="eastAsia"/>
                <w:sz w:val="28"/>
              </w:rPr>
              <w:t>2000</w:t>
            </w:r>
            <w:r>
              <w:rPr>
                <w:rFonts w:ascii="標楷體" w:eastAsia="標楷體" w:hint="eastAsia"/>
                <w:sz w:val="28"/>
              </w:rPr>
              <w:t>）元</w:t>
            </w:r>
            <w:r>
              <w:rPr>
                <w:rFonts w:ascii="標楷體" w:eastAsia="標楷體" w:hint="eastAsia"/>
                <w:sz w:val="28"/>
              </w:rPr>
              <w:t>/</w:t>
            </w:r>
            <w:r>
              <w:rPr>
                <w:rFonts w:ascii="標楷體" w:eastAsia="標楷體" w:hint="eastAsia"/>
                <w:sz w:val="28"/>
              </w:rPr>
              <w:t>期</w:t>
            </w:r>
          </w:p>
        </w:tc>
      </w:tr>
      <w:tr w:rsidR="00FC3945" w14:paraId="2F6015C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08"/>
        </w:trPr>
        <w:tc>
          <w:tcPr>
            <w:tcW w:w="2355" w:type="dxa"/>
            <w:vAlign w:val="center"/>
          </w:tcPr>
          <w:p w14:paraId="075397BD" w14:textId="77777777" w:rsidR="00FC3945" w:rsidRDefault="00C90DFD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上課場地</w:t>
            </w:r>
          </w:p>
        </w:tc>
        <w:tc>
          <w:tcPr>
            <w:tcW w:w="3945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CF0D274" w14:textId="77777777" w:rsidR="00FC3945" w:rsidRDefault="00C90DFD">
            <w:pPr>
              <w:snapToGrid w:val="0"/>
              <w:spacing w:line="2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□室內（</w:t>
            </w:r>
            <w:r>
              <w:rPr>
                <w:rFonts w:ascii="標楷體" w:eastAsia="標楷體" w:hint="eastAsia"/>
                <w:sz w:val="28"/>
              </w:rPr>
              <w:t xml:space="preserve">                </w:t>
            </w:r>
            <w:r>
              <w:rPr>
                <w:rFonts w:ascii="標楷體" w:eastAsia="標楷體" w:hint="eastAsia"/>
                <w:sz w:val="28"/>
              </w:rPr>
              <w:t>）</w:t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2DC666BC" w14:textId="77777777" w:rsidR="00FC3945" w:rsidRDefault="00C90DFD">
            <w:pPr>
              <w:snapToGrid w:val="0"/>
              <w:spacing w:line="2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sym w:font="微軟正黑體" w:char="F052"/>
            </w:r>
            <w:r>
              <w:rPr>
                <w:rFonts w:ascii="標楷體" w:eastAsia="標楷體" w:hint="eastAsia"/>
                <w:sz w:val="28"/>
              </w:rPr>
              <w:t>室外（躲避球場）</w:t>
            </w:r>
          </w:p>
        </w:tc>
      </w:tr>
      <w:tr w:rsidR="00FC3945" w14:paraId="6591566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59"/>
        </w:trPr>
        <w:tc>
          <w:tcPr>
            <w:tcW w:w="2355" w:type="dxa"/>
            <w:vAlign w:val="center"/>
          </w:tcPr>
          <w:p w14:paraId="1430918B" w14:textId="77777777" w:rsidR="00FC3945" w:rsidRDefault="00C90DFD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開班人數</w:t>
            </w:r>
          </w:p>
        </w:tc>
        <w:tc>
          <w:tcPr>
            <w:tcW w:w="3945" w:type="dxa"/>
            <w:gridSpan w:val="3"/>
            <w:tcBorders>
              <w:top w:val="single" w:sz="6" w:space="0" w:color="auto"/>
            </w:tcBorders>
            <w:vAlign w:val="center"/>
          </w:tcPr>
          <w:p w14:paraId="264C4CF3" w14:textId="77777777" w:rsidR="00FC3945" w:rsidRDefault="00C90DFD">
            <w:pPr>
              <w:snapToGrid w:val="0"/>
              <w:spacing w:line="440" w:lineRule="atLeast"/>
              <w:ind w:right="1960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</w:t>
            </w:r>
            <w:r>
              <w:rPr>
                <w:rFonts w:ascii="標楷體" w:eastAsia="標楷體" w:hint="eastAsia"/>
                <w:sz w:val="28"/>
              </w:rPr>
              <w:t>15-16</w:t>
            </w:r>
            <w:r>
              <w:rPr>
                <w:rFonts w:ascii="標楷體" w:eastAsia="標楷體" w:hint="eastAsia"/>
                <w:sz w:val="28"/>
              </w:rPr>
              <w:t>）人</w:t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</w:tcBorders>
            <w:vAlign w:val="center"/>
          </w:tcPr>
          <w:p w14:paraId="5830DCBE" w14:textId="77777777" w:rsidR="00FC3945" w:rsidRDefault="00C90DFD">
            <w:pPr>
              <w:snapToGrid w:val="0"/>
              <w:spacing w:line="240" w:lineRule="atLeast"/>
              <w:rPr>
                <w:rFonts w:ascii="標楷體" w:eastAsia="標楷體"/>
                <w:color w:val="FF0000"/>
              </w:rPr>
            </w:pPr>
            <w:r>
              <w:rPr>
                <w:rFonts w:ascii="標楷體" w:eastAsia="標楷體" w:hint="eastAsia"/>
                <w:color w:val="FF0000"/>
              </w:rPr>
              <w:t>每班參加人數：最多</w:t>
            </w:r>
            <w:r>
              <w:rPr>
                <w:rFonts w:ascii="標楷體" w:eastAsia="標楷體" w:hint="eastAsia"/>
                <w:color w:val="FF0000"/>
              </w:rPr>
              <w:t>20</w:t>
            </w:r>
            <w:r>
              <w:rPr>
                <w:rFonts w:ascii="標楷體" w:eastAsia="標楷體" w:hint="eastAsia"/>
                <w:color w:val="FF0000"/>
              </w:rPr>
              <w:t>人為原則</w:t>
            </w:r>
          </w:p>
        </w:tc>
      </w:tr>
      <w:tr w:rsidR="00FC3945" w14:paraId="1F9BB5F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098"/>
        </w:trPr>
        <w:tc>
          <w:tcPr>
            <w:tcW w:w="2355" w:type="dxa"/>
            <w:tcBorders>
              <w:bottom w:val="single" w:sz="6" w:space="0" w:color="auto"/>
            </w:tcBorders>
            <w:vAlign w:val="center"/>
          </w:tcPr>
          <w:p w14:paraId="13AC0D5A" w14:textId="77777777" w:rsidR="00FC3945" w:rsidRDefault="00C90DFD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課程內容簡介</w:t>
            </w:r>
          </w:p>
          <w:p w14:paraId="4A88F310" w14:textId="77777777" w:rsidR="00FC3945" w:rsidRDefault="00C90DFD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（請以</w:t>
            </w:r>
            <w:r>
              <w:rPr>
                <w:rFonts w:ascii="標楷體" w:eastAsia="標楷體" w:hint="eastAsia"/>
                <w:sz w:val="20"/>
                <w:szCs w:val="20"/>
              </w:rPr>
              <w:t>30</w:t>
            </w:r>
            <w:r>
              <w:rPr>
                <w:rFonts w:ascii="標楷體" w:eastAsia="標楷體" w:hint="eastAsia"/>
                <w:sz w:val="20"/>
                <w:szCs w:val="20"/>
              </w:rPr>
              <w:t>字內簡要說明）</w:t>
            </w:r>
          </w:p>
        </w:tc>
        <w:tc>
          <w:tcPr>
            <w:tcW w:w="7725" w:type="dxa"/>
            <w:gridSpan w:val="5"/>
            <w:tcBorders>
              <w:bottom w:val="single" w:sz="6" w:space="0" w:color="auto"/>
            </w:tcBorders>
            <w:vAlign w:val="center"/>
          </w:tcPr>
          <w:p w14:paraId="02E17D97" w14:textId="77777777" w:rsidR="00FC3945" w:rsidRDefault="00C90DFD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簡單易學，不但體力能變好，也可增強腿部肌力、身體協調及專注力</w:t>
            </w:r>
          </w:p>
        </w:tc>
      </w:tr>
      <w:tr w:rsidR="00FC3945" w14:paraId="4F97F2D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475"/>
        </w:trPr>
        <w:tc>
          <w:tcPr>
            <w:tcW w:w="2355" w:type="dxa"/>
            <w:tcBorders>
              <w:top w:val="single" w:sz="6" w:space="0" w:color="auto"/>
              <w:bottom w:val="thinThickSmallGap" w:sz="12" w:space="0" w:color="auto"/>
            </w:tcBorders>
            <w:vAlign w:val="center"/>
          </w:tcPr>
          <w:p w14:paraId="33A1843A" w14:textId="77777777" w:rsidR="00FC3945" w:rsidRDefault="00C90DFD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師資簡介</w:t>
            </w:r>
          </w:p>
          <w:p w14:paraId="565A8354" w14:textId="77777777" w:rsidR="00FC3945" w:rsidRDefault="00C90DFD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（請以</w:t>
            </w:r>
            <w:r>
              <w:rPr>
                <w:rFonts w:ascii="標楷體" w:eastAsia="標楷體" w:hint="eastAsia"/>
                <w:sz w:val="20"/>
                <w:szCs w:val="20"/>
              </w:rPr>
              <w:t>50</w:t>
            </w:r>
            <w:r>
              <w:rPr>
                <w:rFonts w:ascii="標楷體" w:eastAsia="標楷體" w:hint="eastAsia"/>
                <w:sz w:val="20"/>
                <w:szCs w:val="20"/>
              </w:rPr>
              <w:t>字內簡要說明）</w:t>
            </w:r>
          </w:p>
        </w:tc>
        <w:tc>
          <w:tcPr>
            <w:tcW w:w="7725" w:type="dxa"/>
            <w:gridSpan w:val="5"/>
            <w:tcBorders>
              <w:top w:val="single" w:sz="6" w:space="0" w:color="auto"/>
              <w:bottom w:val="thinThickSmallGap" w:sz="12" w:space="0" w:color="auto"/>
            </w:tcBorders>
          </w:tcPr>
          <w:p w14:paraId="696D1AAF" w14:textId="77777777" w:rsidR="00FC3945" w:rsidRDefault="00C90DFD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1.</w:t>
            </w:r>
            <w:r>
              <w:rPr>
                <w:rFonts w:ascii="標楷體" w:eastAsia="標楷體" w:hint="eastAsia"/>
                <w:sz w:val="28"/>
              </w:rPr>
              <w:t>（學歷）</w:t>
            </w:r>
          </w:p>
          <w:p w14:paraId="19A59E5E" w14:textId="77777777" w:rsidR="00FC3945" w:rsidRDefault="00FC3945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01B93A1E" w14:textId="77777777" w:rsidR="00FC3945" w:rsidRDefault="00FC3945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39F74CB1" w14:textId="77777777" w:rsidR="00FC3945" w:rsidRDefault="00FC3945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5F45FA31" w14:textId="77777777" w:rsidR="00FC3945" w:rsidRDefault="00C90DFD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2.</w:t>
            </w:r>
            <w:r>
              <w:rPr>
                <w:rFonts w:ascii="標楷體" w:eastAsia="標楷體" w:hint="eastAsia"/>
                <w:sz w:val="28"/>
              </w:rPr>
              <w:t>（經歷）</w:t>
            </w:r>
          </w:p>
          <w:p w14:paraId="1A9C1D1E" w14:textId="77777777" w:rsidR="00FC3945" w:rsidRDefault="00FC3945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7215D047" w14:textId="77777777" w:rsidR="00FC3945" w:rsidRDefault="00FC3945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49E41F77" w14:textId="77777777" w:rsidR="00FC3945" w:rsidRDefault="00FC3945">
            <w:pPr>
              <w:snapToGrid w:val="0"/>
              <w:spacing w:line="0" w:lineRule="atLeast"/>
              <w:jc w:val="both"/>
              <w:rPr>
                <w:rFonts w:ascii="標楷體" w:eastAsia="標楷體"/>
                <w:sz w:val="28"/>
                <w:u w:val="single"/>
              </w:rPr>
            </w:pPr>
          </w:p>
        </w:tc>
      </w:tr>
    </w:tbl>
    <w:p w14:paraId="003ACC11" w14:textId="77777777" w:rsidR="00C90DFD" w:rsidRDefault="00C90DFD">
      <w:pPr>
        <w:rPr>
          <w:rFonts w:ascii="標楷體" w:eastAsia="標楷體" w:hAnsi="標楷體"/>
          <w:color w:val="FF0000"/>
          <w:sz w:val="32"/>
          <w:szCs w:val="32"/>
        </w:rPr>
      </w:pPr>
    </w:p>
    <w:p w14:paraId="7F8D734B" w14:textId="77777777" w:rsidR="00C90DFD" w:rsidRDefault="00C90DFD">
      <w:pPr>
        <w:rPr>
          <w:rFonts w:ascii="標楷體" w:eastAsia="標楷體" w:hAnsi="標楷體"/>
          <w:color w:val="FF0000"/>
          <w:sz w:val="32"/>
          <w:szCs w:val="32"/>
        </w:rPr>
      </w:pPr>
    </w:p>
    <w:p w14:paraId="6B49F475" w14:textId="77777777" w:rsidR="00C90DFD" w:rsidRDefault="00C90DFD">
      <w:pPr>
        <w:rPr>
          <w:rFonts w:ascii="標楷體" w:eastAsia="標楷體" w:hAnsi="標楷體"/>
          <w:color w:val="FF0000"/>
          <w:sz w:val="32"/>
          <w:szCs w:val="32"/>
        </w:rPr>
      </w:pPr>
    </w:p>
    <w:p w14:paraId="5E61FBFC" w14:textId="77777777" w:rsidR="00C90DFD" w:rsidRDefault="00C90DFD">
      <w:pPr>
        <w:rPr>
          <w:rFonts w:ascii="標楷體" w:eastAsia="標楷體" w:hAnsi="標楷體"/>
          <w:color w:val="FF0000"/>
          <w:sz w:val="32"/>
          <w:szCs w:val="32"/>
        </w:rPr>
      </w:pPr>
    </w:p>
    <w:p w14:paraId="134B2CEC" w14:textId="0F342451" w:rsidR="00FC3945" w:rsidRDefault="00C90DFD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color w:val="FF0000"/>
          <w:sz w:val="32"/>
          <w:szCs w:val="32"/>
        </w:rPr>
        <w:lastRenderedPageBreak/>
        <w:t>附件二</w:t>
      </w:r>
    </w:p>
    <w:p w14:paraId="460709EA" w14:textId="77777777" w:rsidR="00FC3945" w:rsidRDefault="00C90DFD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高雄市大寮區後庄國民小學</w:t>
      </w:r>
      <w:r>
        <w:rPr>
          <w:rFonts w:ascii="標楷體" w:eastAsia="標楷體" w:hAnsi="標楷體" w:hint="eastAsia"/>
          <w:sz w:val="36"/>
          <w:szCs w:val="36"/>
        </w:rPr>
        <w:t>114</w:t>
      </w:r>
      <w:r>
        <w:rPr>
          <w:rFonts w:ascii="標楷體" w:eastAsia="標楷體" w:hAnsi="標楷體" w:cs="細明體" w:hint="eastAsia"/>
          <w:sz w:val="36"/>
          <w:szCs w:val="36"/>
        </w:rPr>
        <w:t>學</w:t>
      </w:r>
      <w:r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cs="細明體" w:hint="eastAsia"/>
          <w:sz w:val="36"/>
          <w:szCs w:val="36"/>
        </w:rPr>
        <w:t>度</w:t>
      </w:r>
      <w:r>
        <w:rPr>
          <w:rFonts w:ascii="標楷體" w:eastAsia="標楷體" w:hAnsi="標楷體" w:cs="細明體" w:hint="eastAsia"/>
          <w:color w:val="FF0000"/>
          <w:sz w:val="36"/>
          <w:szCs w:val="36"/>
        </w:rPr>
        <w:t>第一學期</w:t>
      </w:r>
    </w:p>
    <w:p w14:paraId="171427FB" w14:textId="77777777" w:rsidR="00FC3945" w:rsidRDefault="00C90DFD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學童課後社團活動開班計畫書</w:t>
      </w:r>
    </w:p>
    <w:p w14:paraId="7B4E9714" w14:textId="77777777" w:rsidR="00FC3945" w:rsidRDefault="00C90DFD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壹、依據：</w:t>
      </w:r>
      <w:r>
        <w:rPr>
          <w:rFonts w:ascii="標楷體" w:eastAsia="標楷體" w:hAnsi="標楷體" w:hint="eastAsia"/>
          <w:sz w:val="32"/>
          <w:szCs w:val="32"/>
        </w:rPr>
        <w:t>高雄市大寮區後庄國民小學童課後社團活動實施計畫</w:t>
      </w:r>
    </w:p>
    <w:p w14:paraId="1106E4BC" w14:textId="77777777" w:rsidR="00FC3945" w:rsidRDefault="00C90DFD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貳、目的：</w:t>
      </w:r>
    </w:p>
    <w:p w14:paraId="5081CD8C" w14:textId="77777777" w:rsidR="00FC3945" w:rsidRDefault="00C90DFD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一、培養學生正當休閒活動</w:t>
      </w:r>
      <w:r>
        <w:rPr>
          <w:rFonts w:ascii="標楷體" w:eastAsia="標楷體" w:hAnsi="標楷體"/>
          <w:sz w:val="32"/>
          <w:szCs w:val="32"/>
        </w:rPr>
        <w:t>，</w:t>
      </w:r>
      <w:r>
        <w:rPr>
          <w:rFonts w:ascii="標楷體" w:eastAsia="標楷體" w:hAnsi="標楷體" w:hint="eastAsia"/>
          <w:sz w:val="32"/>
          <w:szCs w:val="32"/>
        </w:rPr>
        <w:t>建立良好休閒習慣。</w:t>
      </w:r>
    </w:p>
    <w:p w14:paraId="1EB7581E" w14:textId="77777777" w:rsidR="00FC3945" w:rsidRDefault="00C90DFD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二、推展（</w:t>
      </w: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）學習</w:t>
      </w:r>
      <w:r>
        <w:rPr>
          <w:rFonts w:ascii="標楷體" w:eastAsia="標楷體" w:hAnsi="標楷體"/>
          <w:sz w:val="32"/>
          <w:szCs w:val="32"/>
        </w:rPr>
        <w:t>，</w:t>
      </w:r>
      <w:r>
        <w:rPr>
          <w:rFonts w:ascii="標楷體" w:eastAsia="標楷體" w:hAnsi="標楷體" w:hint="eastAsia"/>
          <w:sz w:val="32"/>
          <w:szCs w:val="32"/>
        </w:rPr>
        <w:t>孕育（</w:t>
      </w: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）技能。</w:t>
      </w:r>
    </w:p>
    <w:p w14:paraId="7ABC2BB8" w14:textId="77777777" w:rsidR="00FC3945" w:rsidRDefault="00C90DFD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叁、教學目標：</w:t>
      </w:r>
    </w:p>
    <w:p w14:paraId="1FE63439" w14:textId="77777777" w:rsidR="00FC3945" w:rsidRDefault="00C90DFD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一、</w:t>
      </w:r>
    </w:p>
    <w:p w14:paraId="5D6E2447" w14:textId="77777777" w:rsidR="00FC3945" w:rsidRDefault="00C90DFD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二、</w:t>
      </w:r>
    </w:p>
    <w:p w14:paraId="6572B31F" w14:textId="77777777" w:rsidR="00FC3945" w:rsidRDefault="00C90DFD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三、</w:t>
      </w:r>
    </w:p>
    <w:p w14:paraId="7C4EABB6" w14:textId="77777777" w:rsidR="00FC3945" w:rsidRDefault="00C90DFD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肆、課程規劃：</w:t>
      </w:r>
    </w:p>
    <w:tbl>
      <w:tblPr>
        <w:tblW w:w="104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1744"/>
        <w:gridCol w:w="5071"/>
        <w:gridCol w:w="2489"/>
      </w:tblGrid>
      <w:tr w:rsidR="00FC3945" w14:paraId="4302D000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711E6431" w14:textId="77777777" w:rsidR="00FC3945" w:rsidRDefault="00C90DFD">
            <w:pPr>
              <w:pStyle w:val="a3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堂次</w:t>
            </w:r>
          </w:p>
        </w:tc>
        <w:tc>
          <w:tcPr>
            <w:tcW w:w="1744" w:type="dxa"/>
            <w:vAlign w:val="center"/>
          </w:tcPr>
          <w:p w14:paraId="35F6AE67" w14:textId="77777777" w:rsidR="00FC3945" w:rsidRDefault="00C90DFD">
            <w:pPr>
              <w:pStyle w:val="a3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日期</w:t>
            </w:r>
          </w:p>
        </w:tc>
        <w:tc>
          <w:tcPr>
            <w:tcW w:w="5071" w:type="dxa"/>
            <w:vAlign w:val="center"/>
          </w:tcPr>
          <w:p w14:paraId="538D6FF9" w14:textId="77777777" w:rsidR="00FC3945" w:rsidRDefault="00C90DFD">
            <w:pPr>
              <w:pStyle w:val="a3"/>
              <w:spacing w:line="0" w:lineRule="atLeast"/>
              <w:ind w:leftChars="0" w:left="0" w:right="691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教學內容</w:t>
            </w:r>
          </w:p>
        </w:tc>
        <w:tc>
          <w:tcPr>
            <w:tcW w:w="2489" w:type="dxa"/>
            <w:vAlign w:val="center"/>
          </w:tcPr>
          <w:p w14:paraId="740D7307" w14:textId="77777777" w:rsidR="00FC3945" w:rsidRDefault="00C90DFD">
            <w:pPr>
              <w:pStyle w:val="a3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備註</w:t>
            </w:r>
          </w:p>
        </w:tc>
      </w:tr>
      <w:tr w:rsidR="00FC3945" w14:paraId="47F406E0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5DF25E99" w14:textId="77777777" w:rsidR="00FC3945" w:rsidRDefault="00C90DF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744" w:type="dxa"/>
            <w:vAlign w:val="center"/>
          </w:tcPr>
          <w:p w14:paraId="3624022D" w14:textId="77777777" w:rsidR="00FC3945" w:rsidRDefault="00C90DF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9/26</w:t>
            </w:r>
          </w:p>
        </w:tc>
        <w:tc>
          <w:tcPr>
            <w:tcW w:w="5071" w:type="dxa"/>
          </w:tcPr>
          <w:p w14:paraId="1E745616" w14:textId="77777777" w:rsidR="00FC3945" w:rsidRDefault="00C90DFD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拜蹲滑、弓箭步、跟溜換位</w:t>
            </w:r>
          </w:p>
        </w:tc>
        <w:tc>
          <w:tcPr>
            <w:tcW w:w="2489" w:type="dxa"/>
            <w:vAlign w:val="center"/>
          </w:tcPr>
          <w:p w14:paraId="70174662" w14:textId="77777777" w:rsidR="00FC3945" w:rsidRDefault="00FC3945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C3945" w14:paraId="4CA7BE37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77B8A127" w14:textId="77777777" w:rsidR="00FC3945" w:rsidRDefault="00C90DF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744" w:type="dxa"/>
            <w:vAlign w:val="center"/>
          </w:tcPr>
          <w:p w14:paraId="010B56F3" w14:textId="77777777" w:rsidR="00FC3945" w:rsidRDefault="00C90DF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10/3</w:t>
            </w:r>
          </w:p>
        </w:tc>
        <w:tc>
          <w:tcPr>
            <w:tcW w:w="5071" w:type="dxa"/>
          </w:tcPr>
          <w:p w14:paraId="2B134C78" w14:textId="77777777" w:rsidR="00FC3945" w:rsidRDefault="00C90DFD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大圈推、双外刃蹲、葫蘆形剎車</w:t>
            </w:r>
          </w:p>
        </w:tc>
        <w:tc>
          <w:tcPr>
            <w:tcW w:w="2489" w:type="dxa"/>
          </w:tcPr>
          <w:p w14:paraId="1E69672C" w14:textId="77777777" w:rsidR="00FC3945" w:rsidRDefault="00C90DFD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10/10</w:t>
            </w:r>
            <w:r>
              <w:rPr>
                <w:rFonts w:ascii="標楷體" w:eastAsia="標楷體" w:hAnsi="標楷體" w:hint="eastAsia"/>
                <w:color w:val="FF0000"/>
              </w:rPr>
              <w:t>國慶日</w:t>
            </w:r>
          </w:p>
        </w:tc>
      </w:tr>
      <w:tr w:rsidR="00FC3945" w14:paraId="7C846CF5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5A392127" w14:textId="77777777" w:rsidR="00FC3945" w:rsidRDefault="00C90DF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744" w:type="dxa"/>
            <w:vAlign w:val="center"/>
          </w:tcPr>
          <w:p w14:paraId="5CB9BD2B" w14:textId="77777777" w:rsidR="00FC3945" w:rsidRDefault="00C90DF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10/17</w:t>
            </w:r>
          </w:p>
        </w:tc>
        <w:tc>
          <w:tcPr>
            <w:tcW w:w="5071" w:type="dxa"/>
          </w:tcPr>
          <w:p w14:paraId="5C9AF8F4" w14:textId="77777777" w:rsidR="00FC3945" w:rsidRDefault="00C90DFD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閃電推滑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/S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、飛機轉彎</w:t>
            </w:r>
            <w:r>
              <w:rPr>
                <w:rFonts w:ascii="標楷體" w:eastAsia="標楷體" w:hAnsi="標楷體" w:hint="eastAsia"/>
                <w:sz w:val="28"/>
                <w:szCs w:val="28"/>
                <w:highlight w:val="yellow"/>
              </w:rPr>
              <w:t>雙人推刃、金雞獨立</w:t>
            </w:r>
          </w:p>
        </w:tc>
        <w:tc>
          <w:tcPr>
            <w:tcW w:w="2489" w:type="dxa"/>
            <w:vAlign w:val="center"/>
          </w:tcPr>
          <w:p w14:paraId="404D9CC8" w14:textId="77777777" w:rsidR="00FC3945" w:rsidRDefault="00FC3945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FC3945" w14:paraId="6B0C764E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7F54FE11" w14:textId="77777777" w:rsidR="00FC3945" w:rsidRDefault="00C90DF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744" w:type="dxa"/>
            <w:vAlign w:val="center"/>
          </w:tcPr>
          <w:p w14:paraId="7AA3D72C" w14:textId="77777777" w:rsidR="00FC3945" w:rsidRDefault="00C90DF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10/31</w:t>
            </w:r>
          </w:p>
        </w:tc>
        <w:tc>
          <w:tcPr>
            <w:tcW w:w="5071" w:type="dxa"/>
          </w:tcPr>
          <w:p w14:paraId="7A829CB4" w14:textId="77777777" w:rsidR="00FC3945" w:rsidRDefault="00C90DFD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蹲跳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半圈跳、雙人前後</w:t>
            </w:r>
            <w:r>
              <w:rPr>
                <w:rFonts w:ascii="標楷體" w:eastAsia="標楷體" w:hAnsi="標楷體" w:hint="eastAsia"/>
                <w:sz w:val="28"/>
                <w:szCs w:val="28"/>
                <w:highlight w:val="yellow"/>
              </w:rPr>
              <w:t>、後溜</w:t>
            </w:r>
          </w:p>
        </w:tc>
        <w:tc>
          <w:tcPr>
            <w:tcW w:w="2489" w:type="dxa"/>
            <w:vAlign w:val="center"/>
          </w:tcPr>
          <w:p w14:paraId="7FC2B0FA" w14:textId="77777777" w:rsidR="00FC3945" w:rsidRDefault="00FC3945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C3945" w14:paraId="5AFE360B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5823888B" w14:textId="77777777" w:rsidR="00FC3945" w:rsidRDefault="00C90DF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744" w:type="dxa"/>
            <w:vAlign w:val="center"/>
          </w:tcPr>
          <w:p w14:paraId="663A2039" w14:textId="77777777" w:rsidR="00FC3945" w:rsidRDefault="00C90DF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11/7</w:t>
            </w:r>
          </w:p>
        </w:tc>
        <w:tc>
          <w:tcPr>
            <w:tcW w:w="5071" w:type="dxa"/>
          </w:tcPr>
          <w:p w14:paraId="5EF321D7" w14:textId="77777777" w:rsidR="00FC3945" w:rsidRDefault="00C90DFD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前推刃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+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擺手練習、三人火車</w:t>
            </w:r>
          </w:p>
        </w:tc>
        <w:tc>
          <w:tcPr>
            <w:tcW w:w="2489" w:type="dxa"/>
            <w:vAlign w:val="center"/>
          </w:tcPr>
          <w:p w14:paraId="30662DF7" w14:textId="77777777" w:rsidR="00FC3945" w:rsidRDefault="00C90DFD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sz w:val="22"/>
                <w:highlight w:val="yellow"/>
              </w:rPr>
              <w:t>11/14</w:t>
            </w:r>
            <w:r>
              <w:rPr>
                <w:rFonts w:ascii="標楷體" w:eastAsia="標楷體" w:hAnsi="標楷體" w:cs="新細明體" w:hint="eastAsia"/>
                <w:sz w:val="22"/>
                <w:highlight w:val="yellow"/>
              </w:rPr>
              <w:t>帶選手參加全國賽停課一次</w:t>
            </w:r>
          </w:p>
        </w:tc>
      </w:tr>
      <w:tr w:rsidR="00FC3945" w14:paraId="7937F4E6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656C319D" w14:textId="77777777" w:rsidR="00FC3945" w:rsidRDefault="00C90DF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744" w:type="dxa"/>
            <w:vAlign w:val="center"/>
          </w:tcPr>
          <w:p w14:paraId="02B84A47" w14:textId="77777777" w:rsidR="00FC3945" w:rsidRDefault="00C90DF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11/21</w:t>
            </w:r>
          </w:p>
        </w:tc>
        <w:tc>
          <w:tcPr>
            <w:tcW w:w="5071" w:type="dxa"/>
          </w:tcPr>
          <w:p w14:paraId="73062B08" w14:textId="77777777" w:rsidR="00FC3945" w:rsidRDefault="00C90DFD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字推、墊腳轉後、雙人推溜</w:t>
            </w:r>
          </w:p>
        </w:tc>
        <w:tc>
          <w:tcPr>
            <w:tcW w:w="2489" w:type="dxa"/>
            <w:vAlign w:val="center"/>
          </w:tcPr>
          <w:p w14:paraId="4EADB650" w14:textId="77777777" w:rsidR="00FC3945" w:rsidRDefault="00FC3945">
            <w:pPr>
              <w:pStyle w:val="a3"/>
              <w:ind w:leftChars="0" w:left="0" w:firstLine="0"/>
              <w:rPr>
                <w:rFonts w:ascii="標楷體" w:eastAsia="標楷體" w:hAnsi="標楷體" w:cs="新細明體"/>
                <w:sz w:val="22"/>
              </w:rPr>
            </w:pPr>
          </w:p>
        </w:tc>
      </w:tr>
      <w:tr w:rsidR="00FC3945" w14:paraId="3EE45D28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72BB1396" w14:textId="77777777" w:rsidR="00FC3945" w:rsidRDefault="00C90DF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744" w:type="dxa"/>
            <w:vAlign w:val="center"/>
          </w:tcPr>
          <w:p w14:paraId="0DEB6166" w14:textId="77777777" w:rsidR="00FC3945" w:rsidRDefault="00C90DF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11/28</w:t>
            </w:r>
          </w:p>
        </w:tc>
        <w:tc>
          <w:tcPr>
            <w:tcW w:w="5071" w:type="dxa"/>
          </w:tcPr>
          <w:p w14:paraId="1A043BEE" w14:textId="77777777" w:rsidR="00FC3945" w:rsidRDefault="00C90DFD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雙輪翹、老鼠鑽洞</w:t>
            </w:r>
          </w:p>
        </w:tc>
        <w:tc>
          <w:tcPr>
            <w:tcW w:w="2489" w:type="dxa"/>
            <w:vAlign w:val="center"/>
          </w:tcPr>
          <w:p w14:paraId="2F7BE3F1" w14:textId="77777777" w:rsidR="00FC3945" w:rsidRDefault="00FC3945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C3945" w14:paraId="37FF7B1A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59D6A1BE" w14:textId="77777777" w:rsidR="00FC3945" w:rsidRDefault="00C90DF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744" w:type="dxa"/>
            <w:vAlign w:val="center"/>
          </w:tcPr>
          <w:p w14:paraId="1A07EA8A" w14:textId="77777777" w:rsidR="00FC3945" w:rsidRDefault="00C90DF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12/5</w:t>
            </w:r>
          </w:p>
        </w:tc>
        <w:tc>
          <w:tcPr>
            <w:tcW w:w="5071" w:type="dxa"/>
          </w:tcPr>
          <w:p w14:paraId="3CBD74EB" w14:textId="77777777" w:rsidR="00FC3945" w:rsidRDefault="00C90DFD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火車套圈、剪冰動作</w:t>
            </w:r>
          </w:p>
        </w:tc>
        <w:tc>
          <w:tcPr>
            <w:tcW w:w="2489" w:type="dxa"/>
            <w:vAlign w:val="center"/>
          </w:tcPr>
          <w:p w14:paraId="4B3B2B78" w14:textId="77777777" w:rsidR="00FC3945" w:rsidRDefault="00FC3945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C3945" w14:paraId="4C5B8670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5F226C7C" w14:textId="77777777" w:rsidR="00FC3945" w:rsidRDefault="00C90DF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744" w:type="dxa"/>
            <w:vAlign w:val="center"/>
          </w:tcPr>
          <w:p w14:paraId="46A8BB4C" w14:textId="77777777" w:rsidR="00FC3945" w:rsidRDefault="00C90DF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12/12</w:t>
            </w:r>
          </w:p>
        </w:tc>
        <w:tc>
          <w:tcPr>
            <w:tcW w:w="5071" w:type="dxa"/>
          </w:tcPr>
          <w:p w14:paraId="52261BD0" w14:textId="77777777" w:rsidR="00FC3945" w:rsidRDefault="00C90DFD">
            <w:pPr>
              <w:pStyle w:val="a3"/>
              <w:ind w:leftChars="0" w:left="0" w:firstLine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剪冰繞圈、起跑抬腳</w:t>
            </w:r>
          </w:p>
        </w:tc>
        <w:tc>
          <w:tcPr>
            <w:tcW w:w="2489" w:type="dxa"/>
            <w:vAlign w:val="center"/>
          </w:tcPr>
          <w:p w14:paraId="1B05E629" w14:textId="77777777" w:rsidR="00FC3945" w:rsidRDefault="00FC3945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FC3945" w14:paraId="59F7C4CD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6E4164D4" w14:textId="77777777" w:rsidR="00FC3945" w:rsidRDefault="00C90DF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10</w:t>
            </w:r>
          </w:p>
        </w:tc>
        <w:tc>
          <w:tcPr>
            <w:tcW w:w="1744" w:type="dxa"/>
            <w:vAlign w:val="center"/>
          </w:tcPr>
          <w:p w14:paraId="5DC619AA" w14:textId="77777777" w:rsidR="00FC3945" w:rsidRDefault="00C90DF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12/19</w:t>
            </w:r>
          </w:p>
        </w:tc>
        <w:tc>
          <w:tcPr>
            <w:tcW w:w="5071" w:type="dxa"/>
          </w:tcPr>
          <w:p w14:paraId="13D38A51" w14:textId="77777777" w:rsidR="00FC3945" w:rsidRDefault="00C90DFD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衝刺追逐戰</w:t>
            </w:r>
          </w:p>
        </w:tc>
        <w:tc>
          <w:tcPr>
            <w:tcW w:w="2489" w:type="dxa"/>
            <w:vAlign w:val="center"/>
          </w:tcPr>
          <w:p w14:paraId="356E0D0F" w14:textId="77777777" w:rsidR="00FC3945" w:rsidRDefault="00FC3945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FC3945" w14:paraId="769CF05A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1145C9D6" w14:textId="77777777" w:rsidR="00FC3945" w:rsidRDefault="00C90DF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1744" w:type="dxa"/>
            <w:vAlign w:val="center"/>
          </w:tcPr>
          <w:p w14:paraId="3D5CD6A8" w14:textId="77777777" w:rsidR="00FC3945" w:rsidRDefault="00C90DF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12/26</w:t>
            </w:r>
          </w:p>
        </w:tc>
        <w:tc>
          <w:tcPr>
            <w:tcW w:w="5071" w:type="dxa"/>
          </w:tcPr>
          <w:p w14:paraId="2DA3C28D" w14:textId="77777777" w:rsidR="00FC3945" w:rsidRDefault="00C90DFD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速度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PK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、遊戲</w:t>
            </w:r>
          </w:p>
        </w:tc>
        <w:tc>
          <w:tcPr>
            <w:tcW w:w="2489" w:type="dxa"/>
            <w:vAlign w:val="center"/>
          </w:tcPr>
          <w:p w14:paraId="7E6B54B0" w14:textId="77777777" w:rsidR="00FC3945" w:rsidRDefault="00FC3945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FC3945" w14:paraId="30917CC9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7DBD95D1" w14:textId="77777777" w:rsidR="00FC3945" w:rsidRDefault="00C90DF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1744" w:type="dxa"/>
            <w:vAlign w:val="center"/>
          </w:tcPr>
          <w:p w14:paraId="6D296D22" w14:textId="77777777" w:rsidR="00FC3945" w:rsidRDefault="00FC3945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071" w:type="dxa"/>
          </w:tcPr>
          <w:p w14:paraId="694C9514" w14:textId="77777777" w:rsidR="00FC3945" w:rsidRDefault="00FC3945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89" w:type="dxa"/>
            <w:vAlign w:val="center"/>
          </w:tcPr>
          <w:p w14:paraId="3A00177A" w14:textId="77777777" w:rsidR="00FC3945" w:rsidRDefault="00FC3945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FC3945" w14:paraId="3CD5A194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586D0036" w14:textId="77777777" w:rsidR="00FC3945" w:rsidRDefault="00C90DF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</w:p>
        </w:tc>
        <w:tc>
          <w:tcPr>
            <w:tcW w:w="1744" w:type="dxa"/>
            <w:vAlign w:val="center"/>
          </w:tcPr>
          <w:p w14:paraId="68AE059C" w14:textId="77777777" w:rsidR="00FC3945" w:rsidRDefault="00FC3945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071" w:type="dxa"/>
            <w:vAlign w:val="center"/>
          </w:tcPr>
          <w:p w14:paraId="771A2462" w14:textId="77777777" w:rsidR="00FC3945" w:rsidRDefault="00FC3945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89" w:type="dxa"/>
            <w:vAlign w:val="center"/>
          </w:tcPr>
          <w:p w14:paraId="40F2C753" w14:textId="77777777" w:rsidR="00FC3945" w:rsidRDefault="00FC3945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FC3945" w14:paraId="422E36A0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2852" w:type="dxa"/>
            <w:gridSpan w:val="2"/>
            <w:vAlign w:val="center"/>
          </w:tcPr>
          <w:p w14:paraId="6AA49037" w14:textId="77777777" w:rsidR="00FC3945" w:rsidRDefault="00C90DF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本期合計</w:t>
            </w:r>
          </w:p>
        </w:tc>
        <w:tc>
          <w:tcPr>
            <w:tcW w:w="7560" w:type="dxa"/>
            <w:gridSpan w:val="2"/>
            <w:vAlign w:val="center"/>
          </w:tcPr>
          <w:p w14:paraId="463D8BEF" w14:textId="77777777" w:rsidR="00FC3945" w:rsidRDefault="00C90DFD">
            <w:pPr>
              <w:pStyle w:val="a3"/>
              <w:ind w:leftChars="0" w:left="0" w:firstLine="0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（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1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1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）堂次，共計（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 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16.5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）時</w:t>
            </w:r>
          </w:p>
        </w:tc>
      </w:tr>
    </w:tbl>
    <w:p w14:paraId="3FBF154C" w14:textId="056696CC" w:rsidR="00FC3945" w:rsidRDefault="00FC3945" w:rsidP="00C90DFD">
      <w:pPr>
        <w:pStyle w:val="a3"/>
        <w:ind w:leftChars="0" w:left="0" w:firstLine="0"/>
        <w:rPr>
          <w:rFonts w:eastAsia="標楷體"/>
          <w:sz w:val="32"/>
          <w:szCs w:val="32"/>
        </w:rPr>
      </w:pPr>
    </w:p>
    <w:sectPr w:rsidR="00FC39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標楷體W5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E0E29"/>
    <w:multiLevelType w:val="multilevel"/>
    <w:tmpl w:val="243E0E29"/>
    <w:lvl w:ilvl="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32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4712E41"/>
    <w:multiLevelType w:val="multilevel"/>
    <w:tmpl w:val="24712E41"/>
    <w:lvl w:ilvl="0">
      <w:start w:val="1"/>
      <w:numFmt w:val="ideographLegalTraditional"/>
      <w:lvlText w:val="%1、"/>
      <w:lvlJc w:val="left"/>
      <w:pPr>
        <w:ind w:left="510" w:hanging="510"/>
      </w:pPr>
      <w:rPr>
        <w:rFonts w:ascii="Times New Roman" w:hint="default"/>
        <w:b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CE402E7"/>
    <w:multiLevelType w:val="multilevel"/>
    <w:tmpl w:val="4CE402E7"/>
    <w:lvl w:ilvl="0">
      <w:start w:val="1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entative="1">
      <w:start w:val="1"/>
      <w:numFmt w:val="ideographTraditional"/>
      <w:lvlText w:val="%2、"/>
      <w:lvlJc w:val="left"/>
      <w:pPr>
        <w:ind w:left="1200" w:hanging="480"/>
      </w:pPr>
    </w:lvl>
    <w:lvl w:ilvl="2" w:tentative="1">
      <w:start w:val="1"/>
      <w:numFmt w:val="lowerRoman"/>
      <w:lvlText w:val="%3."/>
      <w:lvlJc w:val="right"/>
      <w:pPr>
        <w:ind w:left="1680" w:hanging="480"/>
      </w:pPr>
    </w:lvl>
    <w:lvl w:ilvl="3" w:tentative="1">
      <w:start w:val="1"/>
      <w:numFmt w:val="decimal"/>
      <w:lvlText w:val="%4."/>
      <w:lvlJc w:val="left"/>
      <w:pPr>
        <w:ind w:left="2160" w:hanging="480"/>
      </w:pPr>
    </w:lvl>
    <w:lvl w:ilvl="4" w:tentative="1">
      <w:start w:val="1"/>
      <w:numFmt w:val="ideographTraditional"/>
      <w:lvlText w:val="%5、"/>
      <w:lvlJc w:val="left"/>
      <w:pPr>
        <w:ind w:left="2640" w:hanging="480"/>
      </w:pPr>
    </w:lvl>
    <w:lvl w:ilvl="5" w:tentative="1">
      <w:start w:val="1"/>
      <w:numFmt w:val="lowerRoman"/>
      <w:lvlText w:val="%6."/>
      <w:lvlJc w:val="right"/>
      <w:pPr>
        <w:ind w:left="3120" w:hanging="480"/>
      </w:pPr>
    </w:lvl>
    <w:lvl w:ilvl="6" w:tentative="1">
      <w:start w:val="1"/>
      <w:numFmt w:val="decimal"/>
      <w:lvlText w:val="%7."/>
      <w:lvlJc w:val="left"/>
      <w:pPr>
        <w:ind w:left="3600" w:hanging="480"/>
      </w:pPr>
    </w:lvl>
    <w:lvl w:ilvl="7" w:tentative="1">
      <w:start w:val="1"/>
      <w:numFmt w:val="ideographTraditional"/>
      <w:lvlText w:val="%8、"/>
      <w:lvlJc w:val="left"/>
      <w:pPr>
        <w:ind w:left="4080" w:hanging="480"/>
      </w:pPr>
    </w:lvl>
    <w:lvl w:ilvl="8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" w15:restartNumberingAfterBreak="0">
    <w:nsid w:val="53DF50E2"/>
    <w:multiLevelType w:val="multilevel"/>
    <w:tmpl w:val="53DF50E2"/>
    <w:lvl w:ilvl="0" w:tentative="1">
      <w:start w:val="4"/>
      <w:numFmt w:val="taiwaneseCountingThousand"/>
      <w:lvlText w:val="%1、"/>
      <w:lvlJc w:val="left"/>
      <w:pPr>
        <w:tabs>
          <w:tab w:val="left" w:pos="840"/>
        </w:tabs>
        <w:ind w:left="840" w:hanging="480"/>
      </w:pPr>
      <w:rPr>
        <w:rFonts w:hAnsi="標楷體" w:hint="default"/>
      </w:rPr>
    </w:lvl>
    <w:lvl w:ilvl="1">
      <w:start w:val="1"/>
      <w:numFmt w:val="ideographTraditional"/>
      <w:lvlText w:val="%2、"/>
      <w:lvlJc w:val="left"/>
      <w:pPr>
        <w:tabs>
          <w:tab w:val="left" w:pos="1320"/>
        </w:tabs>
        <w:ind w:left="1320" w:hanging="480"/>
      </w:pPr>
    </w:lvl>
    <w:lvl w:ilvl="2" w:tentative="1">
      <w:start w:val="1"/>
      <w:numFmt w:val="lowerRoman"/>
      <w:lvlText w:val="%3."/>
      <w:lvlJc w:val="right"/>
      <w:pPr>
        <w:tabs>
          <w:tab w:val="left" w:pos="1800"/>
        </w:tabs>
        <w:ind w:left="1800" w:hanging="480"/>
      </w:pPr>
    </w:lvl>
    <w:lvl w:ilvl="3" w:tentative="1">
      <w:start w:val="1"/>
      <w:numFmt w:val="decimal"/>
      <w:lvlText w:val="%4."/>
      <w:lvlJc w:val="left"/>
      <w:pPr>
        <w:tabs>
          <w:tab w:val="left" w:pos="2280"/>
        </w:tabs>
        <w:ind w:left="228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left" w:pos="2760"/>
        </w:tabs>
        <w:ind w:left="2760" w:hanging="480"/>
      </w:pPr>
    </w:lvl>
    <w:lvl w:ilvl="5" w:tentative="1">
      <w:start w:val="1"/>
      <w:numFmt w:val="lowerRoman"/>
      <w:lvlText w:val="%6."/>
      <w:lvlJc w:val="right"/>
      <w:pPr>
        <w:tabs>
          <w:tab w:val="left" w:pos="3240"/>
        </w:tabs>
        <w:ind w:left="3240" w:hanging="480"/>
      </w:pPr>
    </w:lvl>
    <w:lvl w:ilvl="6" w:tentative="1">
      <w:start w:val="1"/>
      <w:numFmt w:val="decimal"/>
      <w:lvlText w:val="%7."/>
      <w:lvlJc w:val="left"/>
      <w:pPr>
        <w:tabs>
          <w:tab w:val="left" w:pos="3720"/>
        </w:tabs>
        <w:ind w:left="372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left" w:pos="4200"/>
        </w:tabs>
        <w:ind w:left="4200" w:hanging="480"/>
      </w:pPr>
    </w:lvl>
    <w:lvl w:ilvl="8" w:tentative="1">
      <w:start w:val="1"/>
      <w:numFmt w:val="lowerRoman"/>
      <w:lvlText w:val="%9."/>
      <w:lvlJc w:val="right"/>
      <w:pPr>
        <w:tabs>
          <w:tab w:val="left" w:pos="4680"/>
        </w:tabs>
        <w:ind w:left="468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945"/>
    <w:rsid w:val="00C90DFD"/>
    <w:rsid w:val="00FC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32248F5F"/>
  <w15:docId w15:val="{44E96BB1-2DB6-4DEB-82E3-537B8D389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Calibri" w:hAnsi="Calibri"/>
      <w:kern w:val="2"/>
      <w:sz w:val="24"/>
      <w:szCs w:val="22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line="500" w:lineRule="atLeast"/>
      <w:ind w:leftChars="200" w:left="480" w:firstLine="472"/>
      <w:jc w:val="both"/>
    </w:pPr>
    <w:rPr>
      <w:rFonts w:ascii="Times New Roman" w:eastAsia="華康標楷體W5" w:hAnsi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Pr>
      <w:rFonts w:ascii="Calibri Light" w:hAnsi="Calibri Light"/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head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Hyperlink"/>
    <w:rPr>
      <w:color w:val="0000FF"/>
      <w:u w:val="singl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Cs w:val="24"/>
    </w:rPr>
  </w:style>
  <w:style w:type="character" w:customStyle="1" w:styleId="a4">
    <w:name w:val="本文縮排 字元"/>
    <w:basedOn w:val="a0"/>
    <w:link w:val="a3"/>
    <w:rPr>
      <w:rFonts w:ascii="Times New Roman" w:eastAsia="華康標楷體W5" w:hAnsi="Times New Roman" w:cs="Times New Roman"/>
      <w:szCs w:val="24"/>
    </w:rPr>
  </w:style>
  <w:style w:type="character" w:customStyle="1" w:styleId="aa">
    <w:name w:val="頁首 字元"/>
    <w:basedOn w:val="a0"/>
    <w:link w:val="a9"/>
    <w:uiPriority w:val="99"/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Pr>
      <w:sz w:val="20"/>
      <w:szCs w:val="20"/>
    </w:rPr>
  </w:style>
  <w:style w:type="character" w:customStyle="1" w:styleId="a6">
    <w:name w:val="註解方塊文字 字元"/>
    <w:basedOn w:val="a0"/>
    <w:link w:val="a5"/>
    <w:uiPriority w:val="99"/>
    <w:semiHidden/>
    <w:rPr>
      <w:rFonts w:ascii="Calibri Light" w:hAnsi="Calibri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高雄市大寮區後庄國小114學年度第一學期課後社團申請程序</dc:title>
  <dc:creator>hzp</dc:creator>
  <cp:lastModifiedBy>hzp</cp:lastModifiedBy>
  <cp:revision>2</cp:revision>
  <cp:lastPrinted>2023-08-08T02:08:00Z</cp:lastPrinted>
  <dcterms:created xsi:type="dcterms:W3CDTF">2025-09-04T00:20:00Z</dcterms:created>
  <dcterms:modified xsi:type="dcterms:W3CDTF">2025-09-04T00:20:00Z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